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A7C42" w14:textId="77777777" w:rsidR="00FE067E" w:rsidRPr="00A068F6" w:rsidRDefault="00CD36CF" w:rsidP="00CC1F3B">
      <w:pPr>
        <w:pStyle w:val="TitlePageOrigin"/>
        <w:rPr>
          <w:color w:val="auto"/>
        </w:rPr>
      </w:pPr>
      <w:r w:rsidRPr="00A068F6">
        <w:rPr>
          <w:color w:val="auto"/>
        </w:rPr>
        <w:t>WEST virginia legislature</w:t>
      </w:r>
    </w:p>
    <w:p w14:paraId="3ADDCBC4" w14:textId="2D2BE883" w:rsidR="00CD36CF" w:rsidRPr="00A068F6" w:rsidRDefault="00CD36CF" w:rsidP="00CC1F3B">
      <w:pPr>
        <w:pStyle w:val="TitlePageSession"/>
        <w:rPr>
          <w:color w:val="auto"/>
        </w:rPr>
      </w:pPr>
      <w:r w:rsidRPr="00A068F6">
        <w:rPr>
          <w:color w:val="auto"/>
        </w:rPr>
        <w:t>20</w:t>
      </w:r>
      <w:r w:rsidR="00CB1ADC" w:rsidRPr="00A068F6">
        <w:rPr>
          <w:color w:val="auto"/>
        </w:rPr>
        <w:t>2</w:t>
      </w:r>
      <w:r w:rsidR="00A26235" w:rsidRPr="00A068F6">
        <w:rPr>
          <w:color w:val="auto"/>
        </w:rPr>
        <w:t>1</w:t>
      </w:r>
      <w:r w:rsidRPr="00A068F6">
        <w:rPr>
          <w:color w:val="auto"/>
        </w:rPr>
        <w:t xml:space="preserve"> regular session</w:t>
      </w:r>
    </w:p>
    <w:p w14:paraId="69DEE53C" w14:textId="77777777" w:rsidR="00CD36CF" w:rsidRPr="00A068F6" w:rsidRDefault="00A84CC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068F6">
            <w:rPr>
              <w:color w:val="auto"/>
            </w:rPr>
            <w:t>Introduced</w:t>
          </w:r>
        </w:sdtContent>
      </w:sdt>
    </w:p>
    <w:p w14:paraId="270D1021" w14:textId="4880D1E8" w:rsidR="00CD36CF" w:rsidRPr="00A068F6" w:rsidRDefault="00A84CC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068F6">
            <w:rPr>
              <w:color w:val="auto"/>
            </w:rPr>
            <w:t>House</w:t>
          </w:r>
        </w:sdtContent>
      </w:sdt>
      <w:r w:rsidR="00303684" w:rsidRPr="00A068F6">
        <w:rPr>
          <w:color w:val="auto"/>
        </w:rPr>
        <w:t xml:space="preserve"> </w:t>
      </w:r>
      <w:r w:rsidR="00CD36CF" w:rsidRPr="00A068F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2574</w:t>
          </w:r>
        </w:sdtContent>
      </w:sdt>
    </w:p>
    <w:p w14:paraId="3B3099F4" w14:textId="249DA2CF" w:rsidR="00CD36CF" w:rsidRPr="00A068F6" w:rsidRDefault="00CD36CF" w:rsidP="00CC1F3B">
      <w:pPr>
        <w:pStyle w:val="Sponsors"/>
        <w:rPr>
          <w:color w:val="auto"/>
        </w:rPr>
      </w:pPr>
      <w:r w:rsidRPr="00A068F6">
        <w:rPr>
          <w:color w:val="auto"/>
        </w:rPr>
        <w:t xml:space="preserve">By </w:t>
      </w:r>
      <w:sdt>
        <w:sdtPr>
          <w:rPr>
            <w:color w:val="auto"/>
          </w:rPr>
          <w:tag w:val="Sponsors"/>
          <w:id w:val="1589585889"/>
          <w:placeholder>
            <w:docPart w:val="BC6A277E70A54C5D83F0F91084EB54B0"/>
          </w:placeholder>
          <w:text w:multiLine="1"/>
        </w:sdtPr>
        <w:sdtEndPr/>
        <w:sdtContent>
          <w:r w:rsidR="00A26235" w:rsidRPr="00A068F6">
            <w:rPr>
              <w:color w:val="auto"/>
            </w:rPr>
            <w:t>Delegate Summers</w:t>
          </w:r>
          <w:r w:rsidR="00A068F6" w:rsidRPr="00A068F6">
            <w:rPr>
              <w:color w:val="auto"/>
            </w:rPr>
            <w:br/>
            <w:t>By Request</w:t>
          </w:r>
        </w:sdtContent>
      </w:sdt>
    </w:p>
    <w:p w14:paraId="528F08EB" w14:textId="01182EE6" w:rsidR="00E831B3" w:rsidRPr="00A068F6" w:rsidRDefault="00CD36CF" w:rsidP="00CC1F3B">
      <w:pPr>
        <w:pStyle w:val="References"/>
        <w:rPr>
          <w:color w:val="auto"/>
        </w:rPr>
      </w:pPr>
      <w:r w:rsidRPr="00A068F6">
        <w:rPr>
          <w:color w:val="auto"/>
        </w:rPr>
        <w:t>[</w:t>
      </w:r>
      <w:sdt>
        <w:sdtPr>
          <w:rPr>
            <w:color w:val="auto"/>
          </w:rPr>
          <w:tag w:val="References"/>
          <w:id w:val="-1043047873"/>
          <w:placeholder>
            <w:docPart w:val="460D713500284C7FB4932CF3609CC106"/>
          </w:placeholder>
          <w:text w:multiLine="1"/>
        </w:sdtPr>
        <w:sdtEndPr/>
        <w:sdtContent>
          <w:r w:rsidR="00A84CCF">
            <w:rPr>
              <w:color w:val="auto"/>
            </w:rPr>
            <w:t>Introduced February 17, 2021; Referred to the Committee on Workforce Development then the Judiciary</w:t>
          </w:r>
        </w:sdtContent>
      </w:sdt>
      <w:r w:rsidRPr="00A068F6">
        <w:rPr>
          <w:color w:val="auto"/>
        </w:rPr>
        <w:t>]</w:t>
      </w:r>
    </w:p>
    <w:p w14:paraId="5456130F" w14:textId="3B100B0A" w:rsidR="00303684" w:rsidRPr="00A068F6" w:rsidRDefault="0000526A" w:rsidP="00CC1F3B">
      <w:pPr>
        <w:pStyle w:val="TitleSection"/>
        <w:rPr>
          <w:color w:val="auto"/>
        </w:rPr>
      </w:pPr>
      <w:r w:rsidRPr="00A068F6">
        <w:rPr>
          <w:color w:val="auto"/>
        </w:rPr>
        <w:lastRenderedPageBreak/>
        <w:t>A BILL</w:t>
      </w:r>
      <w:r w:rsidR="00A26235" w:rsidRPr="00A068F6">
        <w:rPr>
          <w:color w:val="auto"/>
        </w:rPr>
        <w:t xml:space="preserve"> to amend the Code of West Virginia, 1931, as amended, by adding thereto a new </w:t>
      </w:r>
      <w:r w:rsidR="00D2390E" w:rsidRPr="00A068F6">
        <w:rPr>
          <w:color w:val="auto"/>
        </w:rPr>
        <w:t>article</w:t>
      </w:r>
      <w:r w:rsidR="00A26235" w:rsidRPr="00A068F6">
        <w:rPr>
          <w:color w:val="auto"/>
        </w:rPr>
        <w:t xml:space="preserve">, designated </w:t>
      </w:r>
      <w:r w:rsidR="00A26235" w:rsidRPr="00A068F6">
        <w:rPr>
          <w:rFonts w:cs="Arial"/>
          <w:color w:val="auto"/>
        </w:rPr>
        <w:t>§</w:t>
      </w:r>
      <w:r w:rsidR="00A26235" w:rsidRPr="00A068F6">
        <w:rPr>
          <w:color w:val="auto"/>
        </w:rPr>
        <w:t>21-</w:t>
      </w:r>
      <w:r w:rsidR="00D2390E" w:rsidRPr="00A068F6">
        <w:rPr>
          <w:color w:val="auto"/>
        </w:rPr>
        <w:t>17-1</w:t>
      </w:r>
      <w:r w:rsidR="00A26235" w:rsidRPr="00A068F6">
        <w:rPr>
          <w:color w:val="auto"/>
        </w:rPr>
        <w:t>,</w:t>
      </w:r>
      <w:r w:rsidR="00D2390E" w:rsidRPr="00A068F6">
        <w:rPr>
          <w:color w:val="auto"/>
        </w:rPr>
        <w:t xml:space="preserve"> </w:t>
      </w:r>
      <w:r w:rsidR="00D2390E" w:rsidRPr="00A068F6">
        <w:rPr>
          <w:rFonts w:cs="Arial"/>
          <w:color w:val="auto"/>
        </w:rPr>
        <w:t>§</w:t>
      </w:r>
      <w:r w:rsidR="00D2390E" w:rsidRPr="00A068F6">
        <w:rPr>
          <w:color w:val="auto"/>
        </w:rPr>
        <w:t xml:space="preserve">21-17-2, </w:t>
      </w:r>
      <w:r w:rsidR="00D2390E" w:rsidRPr="00A068F6">
        <w:rPr>
          <w:rFonts w:cs="Arial"/>
          <w:color w:val="auto"/>
        </w:rPr>
        <w:t>§</w:t>
      </w:r>
      <w:r w:rsidR="00D2390E" w:rsidRPr="00A068F6">
        <w:rPr>
          <w:color w:val="auto"/>
        </w:rPr>
        <w:t xml:space="preserve">21-17-3, </w:t>
      </w:r>
      <w:r w:rsidR="004816A5" w:rsidRPr="00A068F6">
        <w:rPr>
          <w:color w:val="auto"/>
        </w:rPr>
        <w:t xml:space="preserve">and </w:t>
      </w:r>
      <w:r w:rsidR="00D2390E" w:rsidRPr="00A068F6">
        <w:rPr>
          <w:rFonts w:cs="Arial"/>
          <w:color w:val="auto"/>
        </w:rPr>
        <w:t>§</w:t>
      </w:r>
      <w:r w:rsidR="00D2390E" w:rsidRPr="00A068F6">
        <w:rPr>
          <w:color w:val="auto"/>
        </w:rPr>
        <w:t>21-17-4, all</w:t>
      </w:r>
      <w:r w:rsidR="00A26235" w:rsidRPr="00A068F6">
        <w:rPr>
          <w:color w:val="auto"/>
        </w:rPr>
        <w:t xml:space="preserve"> relating to prohibiting employers from requiring employees or prospective employees to have devices implanted or otherwise incorporated into their bodies as a condition of employment or any employment benefit; to prohibit employers from discriminating in the terms, conditions, and benefits of employment against employees who refuse to have a device implanted or otherwise incorporated into their bodies; and to provide remedies.</w:t>
      </w:r>
    </w:p>
    <w:p w14:paraId="052611AD" w14:textId="77777777" w:rsidR="00303684" w:rsidRPr="00A068F6" w:rsidRDefault="00303684" w:rsidP="00CC1F3B">
      <w:pPr>
        <w:pStyle w:val="EnactingClause"/>
        <w:rPr>
          <w:color w:val="auto"/>
        </w:rPr>
        <w:sectPr w:rsidR="00303684" w:rsidRPr="00A068F6" w:rsidSect="00437C6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068F6">
        <w:rPr>
          <w:color w:val="auto"/>
        </w:rPr>
        <w:t>Be it enacted by the Legislature of West Virginia:</w:t>
      </w:r>
    </w:p>
    <w:p w14:paraId="0EB3D840" w14:textId="3ACC0505" w:rsidR="00A26235" w:rsidRPr="00A068F6" w:rsidRDefault="00A26235" w:rsidP="001A7C23">
      <w:pPr>
        <w:pStyle w:val="ArticleHeading"/>
        <w:rPr>
          <w:color w:val="auto"/>
          <w:u w:val="single"/>
        </w:rPr>
        <w:sectPr w:rsidR="00A26235" w:rsidRPr="00A068F6" w:rsidSect="00437C65">
          <w:type w:val="continuous"/>
          <w:pgSz w:w="12240" w:h="15840" w:code="1"/>
          <w:pgMar w:top="1440" w:right="1440" w:bottom="1440" w:left="1440" w:header="720" w:footer="720" w:gutter="0"/>
          <w:lnNumType w:countBy="1" w:restart="newSection"/>
          <w:cols w:space="720"/>
          <w:titlePg/>
          <w:docGrid w:linePitch="360"/>
        </w:sectPr>
      </w:pPr>
      <w:r w:rsidRPr="00A068F6">
        <w:rPr>
          <w:color w:val="auto"/>
          <w:u w:val="single"/>
        </w:rPr>
        <w:t xml:space="preserve">ARTICLE </w:t>
      </w:r>
      <w:r w:rsidR="00D2390E" w:rsidRPr="00A068F6">
        <w:rPr>
          <w:color w:val="auto"/>
          <w:u w:val="single"/>
        </w:rPr>
        <w:t>17:</w:t>
      </w:r>
      <w:r w:rsidRPr="00A068F6">
        <w:rPr>
          <w:color w:val="auto"/>
          <w:u w:val="single"/>
        </w:rPr>
        <w:t xml:space="preserve"> </w:t>
      </w:r>
      <w:r w:rsidR="00D2390E" w:rsidRPr="00A068F6">
        <w:rPr>
          <w:color w:val="auto"/>
          <w:u w:val="single"/>
        </w:rPr>
        <w:t>MICROCHIP PROTECTION ACT</w:t>
      </w:r>
      <w:r w:rsidRPr="00A068F6">
        <w:rPr>
          <w:color w:val="auto"/>
          <w:u w:val="single"/>
        </w:rPr>
        <w:t>.</w:t>
      </w:r>
    </w:p>
    <w:p w14:paraId="247BBEAE" w14:textId="72D6519A" w:rsidR="00A26235" w:rsidRPr="00A068F6" w:rsidRDefault="00A26235" w:rsidP="001A7C23">
      <w:pPr>
        <w:pStyle w:val="SectionHeading"/>
        <w:rPr>
          <w:color w:val="auto"/>
          <w:u w:val="single"/>
        </w:rPr>
      </w:pPr>
      <w:r w:rsidRPr="00A068F6">
        <w:rPr>
          <w:color w:val="auto"/>
          <w:u w:val="single"/>
        </w:rPr>
        <w:t>§21-</w:t>
      </w:r>
      <w:r w:rsidR="00D2390E" w:rsidRPr="00A068F6">
        <w:rPr>
          <w:color w:val="auto"/>
          <w:u w:val="single"/>
        </w:rPr>
        <w:t>17</w:t>
      </w:r>
      <w:r w:rsidRPr="00A068F6">
        <w:rPr>
          <w:color w:val="auto"/>
          <w:u w:val="single"/>
        </w:rPr>
        <w:t>-</w:t>
      </w:r>
      <w:r w:rsidR="00D2390E" w:rsidRPr="00A068F6">
        <w:rPr>
          <w:color w:val="auto"/>
          <w:u w:val="single"/>
        </w:rPr>
        <w:t>1</w:t>
      </w:r>
      <w:r w:rsidRPr="00A068F6">
        <w:rPr>
          <w:color w:val="auto"/>
          <w:u w:val="single"/>
        </w:rPr>
        <w:t xml:space="preserve">. </w:t>
      </w:r>
      <w:r w:rsidR="00477C56" w:rsidRPr="00A068F6">
        <w:rPr>
          <w:color w:val="auto"/>
          <w:u w:val="single"/>
        </w:rPr>
        <w:t>Short title</w:t>
      </w:r>
      <w:r w:rsidRPr="00A068F6">
        <w:rPr>
          <w:color w:val="auto"/>
          <w:u w:val="single"/>
        </w:rPr>
        <w:t>.</w:t>
      </w:r>
    </w:p>
    <w:p w14:paraId="73381B44" w14:textId="5E00CC0F" w:rsidR="006D5635" w:rsidRPr="00A068F6" w:rsidRDefault="00D2390E" w:rsidP="001A7C23">
      <w:pPr>
        <w:pStyle w:val="SectionBody"/>
        <w:rPr>
          <w:color w:val="auto"/>
          <w:u w:val="single"/>
        </w:rPr>
        <w:sectPr w:rsidR="006D5635" w:rsidRPr="00A068F6" w:rsidSect="00437C65">
          <w:type w:val="continuous"/>
          <w:pgSz w:w="12240" w:h="15840" w:code="1"/>
          <w:pgMar w:top="1440" w:right="1440" w:bottom="1440" w:left="1440" w:header="720" w:footer="720" w:gutter="0"/>
          <w:lnNumType w:countBy="1" w:restart="newSection"/>
          <w:cols w:space="720"/>
          <w:titlePg/>
          <w:docGrid w:linePitch="360"/>
        </w:sectPr>
      </w:pPr>
      <w:r w:rsidRPr="00A068F6">
        <w:rPr>
          <w:color w:val="auto"/>
          <w:u w:val="single"/>
        </w:rPr>
        <w:t xml:space="preserve">This </w:t>
      </w:r>
      <w:r w:rsidR="00C66663" w:rsidRPr="00A068F6">
        <w:rPr>
          <w:color w:val="auto"/>
          <w:u w:val="single"/>
        </w:rPr>
        <w:t>article</w:t>
      </w:r>
      <w:r w:rsidRPr="00A068F6">
        <w:rPr>
          <w:color w:val="auto"/>
          <w:u w:val="single"/>
        </w:rPr>
        <w:t xml:space="preserve"> may be cited as the Microchip Protection Ac</w:t>
      </w:r>
      <w:r w:rsidR="006D5635" w:rsidRPr="00A068F6">
        <w:rPr>
          <w:color w:val="auto"/>
          <w:u w:val="single"/>
        </w:rPr>
        <w:t>t.</w:t>
      </w:r>
    </w:p>
    <w:p w14:paraId="15758A54" w14:textId="4FC6341D" w:rsidR="00D2390E" w:rsidRPr="00A068F6" w:rsidRDefault="00D2390E" w:rsidP="001A7C23">
      <w:pPr>
        <w:pStyle w:val="SectionHeading"/>
        <w:rPr>
          <w:color w:val="auto"/>
          <w:u w:val="single"/>
        </w:rPr>
      </w:pPr>
      <w:r w:rsidRPr="00A068F6">
        <w:rPr>
          <w:color w:val="auto"/>
          <w:u w:val="single"/>
        </w:rPr>
        <w:t>§21-17-2. Definitions.</w:t>
      </w:r>
    </w:p>
    <w:p w14:paraId="01CA2297" w14:textId="681BC067" w:rsidR="00D2390E" w:rsidRPr="00A068F6" w:rsidRDefault="00477C56" w:rsidP="001A7C23">
      <w:pPr>
        <w:pStyle w:val="SectionBody"/>
        <w:rPr>
          <w:color w:val="auto"/>
          <w:u w:val="single"/>
        </w:rPr>
      </w:pPr>
      <w:r w:rsidRPr="00A068F6">
        <w:rPr>
          <w:color w:val="auto"/>
          <w:u w:val="single"/>
        </w:rPr>
        <w:t>As used in this</w:t>
      </w:r>
      <w:r w:rsidR="00CE2120" w:rsidRPr="00A068F6">
        <w:rPr>
          <w:color w:val="auto"/>
          <w:u w:val="single"/>
        </w:rPr>
        <w:t xml:space="preserve"> article</w:t>
      </w:r>
      <w:r w:rsidRPr="00A068F6">
        <w:rPr>
          <w:color w:val="auto"/>
          <w:u w:val="single"/>
        </w:rPr>
        <w:t>:</w:t>
      </w:r>
    </w:p>
    <w:p w14:paraId="5F799B21" w14:textId="5C13106E" w:rsidR="00477C56" w:rsidRPr="00A068F6" w:rsidRDefault="00477C56" w:rsidP="001A7C23">
      <w:pPr>
        <w:pStyle w:val="SectionBody"/>
        <w:rPr>
          <w:color w:val="auto"/>
          <w:u w:val="single"/>
        </w:rPr>
      </w:pPr>
      <w:r w:rsidRPr="00A068F6">
        <w:rPr>
          <w:color w:val="auto"/>
          <w:u w:val="single"/>
        </w:rPr>
        <w:t>“Device” includes any acoustic, optical, mechanical, electronic, medical, or molecular device.</w:t>
      </w:r>
    </w:p>
    <w:p w14:paraId="626A2CFE" w14:textId="6119F8FB" w:rsidR="00477C56" w:rsidRPr="00A068F6" w:rsidRDefault="00477C56" w:rsidP="001A7C23">
      <w:pPr>
        <w:pStyle w:val="SectionBody"/>
        <w:rPr>
          <w:color w:val="auto"/>
          <w:u w:val="single"/>
        </w:rPr>
      </w:pPr>
      <w:r w:rsidRPr="00A068F6">
        <w:rPr>
          <w:color w:val="auto"/>
          <w:u w:val="single"/>
        </w:rPr>
        <w:t xml:space="preserve">“Employer” means a person that has </w:t>
      </w:r>
      <w:r w:rsidR="006D5635" w:rsidRPr="00A068F6">
        <w:rPr>
          <w:color w:val="auto"/>
          <w:u w:val="single"/>
        </w:rPr>
        <w:t>one</w:t>
      </w:r>
      <w:r w:rsidRPr="00A068F6">
        <w:rPr>
          <w:color w:val="auto"/>
          <w:u w:val="single"/>
        </w:rPr>
        <w:t xml:space="preserve"> or more employees, and includes an agent of that person.</w:t>
      </w:r>
    </w:p>
    <w:p w14:paraId="4CF4C80C" w14:textId="77777777" w:rsidR="006D5635" w:rsidRPr="00A068F6" w:rsidRDefault="00477C56" w:rsidP="001A7C23">
      <w:pPr>
        <w:pStyle w:val="SectionBody"/>
        <w:rPr>
          <w:color w:val="auto"/>
          <w:u w:val="single"/>
        </w:rPr>
        <w:sectPr w:rsidR="006D5635" w:rsidRPr="00A068F6" w:rsidSect="00437C65">
          <w:type w:val="continuous"/>
          <w:pgSz w:w="12240" w:h="15840" w:code="1"/>
          <w:pgMar w:top="1440" w:right="1440" w:bottom="1440" w:left="1440" w:header="720" w:footer="720" w:gutter="0"/>
          <w:lnNumType w:countBy="1" w:restart="newSection"/>
          <w:cols w:space="720"/>
          <w:titlePg/>
          <w:docGrid w:linePitch="360"/>
        </w:sectPr>
      </w:pPr>
      <w:r w:rsidRPr="00A068F6">
        <w:rPr>
          <w:color w:val="auto"/>
          <w:u w:val="single"/>
        </w:rPr>
        <w:t>“Person” means an individual, partnership, corporation, association, governmental entity, or other legal entity.</w:t>
      </w:r>
    </w:p>
    <w:p w14:paraId="3F4F5EB9" w14:textId="7106C576" w:rsidR="00477C56" w:rsidRPr="00A068F6" w:rsidRDefault="00477C56" w:rsidP="001A7C23">
      <w:pPr>
        <w:pStyle w:val="SectionHeading"/>
        <w:rPr>
          <w:color w:val="auto"/>
          <w:u w:val="single"/>
        </w:rPr>
      </w:pPr>
      <w:r w:rsidRPr="00A068F6">
        <w:rPr>
          <w:color w:val="auto"/>
          <w:u w:val="single"/>
        </w:rPr>
        <w:t>§21-17-3. Prohibited acts.</w:t>
      </w:r>
    </w:p>
    <w:p w14:paraId="2BD23009" w14:textId="05F188D5" w:rsidR="00477C56" w:rsidRPr="00A068F6" w:rsidRDefault="00477C56" w:rsidP="001A7C23">
      <w:pPr>
        <w:pStyle w:val="SectionBody"/>
        <w:rPr>
          <w:color w:val="auto"/>
          <w:u w:val="single"/>
        </w:rPr>
      </w:pPr>
      <w:r w:rsidRPr="00A068F6">
        <w:rPr>
          <w:color w:val="auto"/>
          <w:u w:val="single"/>
        </w:rPr>
        <w:t xml:space="preserve">(a) An employer shall not require an employee or prospective employee to take any </w:t>
      </w:r>
      <w:r w:rsidR="009201EE" w:rsidRPr="00A068F6">
        <w:rPr>
          <w:color w:val="auto"/>
          <w:u w:val="single"/>
        </w:rPr>
        <w:t>of the following actions as a condition of employment, as a condition of employment in a particular position, or as a condition of receiving additional compensation or other benefits:</w:t>
      </w:r>
    </w:p>
    <w:p w14:paraId="1E1AFF4A" w14:textId="60629A3D" w:rsidR="009201EE" w:rsidRPr="00A068F6" w:rsidRDefault="009201EE" w:rsidP="001A7C23">
      <w:pPr>
        <w:pStyle w:val="SectionBody"/>
        <w:rPr>
          <w:color w:val="auto"/>
          <w:u w:val="single"/>
        </w:rPr>
      </w:pPr>
      <w:r w:rsidRPr="00A068F6">
        <w:rPr>
          <w:color w:val="auto"/>
          <w:u w:val="single"/>
        </w:rPr>
        <w:t>(1) Implant, or undergo a procedure to implant, a device into the employee’s or prospective employee’s body;</w:t>
      </w:r>
    </w:p>
    <w:p w14:paraId="41C3F04D" w14:textId="4AB91C61" w:rsidR="009201EE" w:rsidRPr="00A068F6" w:rsidRDefault="009201EE" w:rsidP="001A7C23">
      <w:pPr>
        <w:pStyle w:val="SectionBody"/>
        <w:rPr>
          <w:color w:val="auto"/>
          <w:u w:val="single"/>
        </w:rPr>
      </w:pPr>
      <w:r w:rsidRPr="00A068F6">
        <w:rPr>
          <w:color w:val="auto"/>
          <w:u w:val="single"/>
        </w:rPr>
        <w:t>(2) Inject, or receive an injection of, a device into the employee’s or prospective employee’s body; or</w:t>
      </w:r>
    </w:p>
    <w:p w14:paraId="3A82A4F5" w14:textId="40356F06" w:rsidR="009201EE" w:rsidRPr="00A068F6" w:rsidRDefault="009201EE" w:rsidP="001A7C23">
      <w:pPr>
        <w:pStyle w:val="SectionBody"/>
        <w:rPr>
          <w:color w:val="auto"/>
          <w:u w:val="single"/>
        </w:rPr>
      </w:pPr>
      <w:r w:rsidRPr="00A068F6">
        <w:rPr>
          <w:color w:val="auto"/>
          <w:u w:val="single"/>
        </w:rPr>
        <w:t>(3) Ingest, inhale, or otherwise incorporate a device into the employee’s or prospective employee’s body.</w:t>
      </w:r>
    </w:p>
    <w:p w14:paraId="019950D0" w14:textId="38A35C32" w:rsidR="006D5635" w:rsidRPr="00A068F6" w:rsidRDefault="009201EE" w:rsidP="001A7C23">
      <w:pPr>
        <w:pStyle w:val="SectionBody"/>
        <w:rPr>
          <w:color w:val="auto"/>
          <w:u w:val="single"/>
        </w:rPr>
        <w:sectPr w:rsidR="006D5635" w:rsidRPr="00A068F6" w:rsidSect="00437C65">
          <w:type w:val="continuous"/>
          <w:pgSz w:w="12240" w:h="15840" w:code="1"/>
          <w:pgMar w:top="1440" w:right="1440" w:bottom="1440" w:left="1440" w:header="720" w:footer="720" w:gutter="0"/>
          <w:lnNumType w:countBy="1" w:restart="newSection"/>
          <w:cols w:space="720"/>
          <w:titlePg/>
          <w:docGrid w:linePitch="360"/>
        </w:sectPr>
      </w:pPr>
      <w:r w:rsidRPr="00A068F6">
        <w:rPr>
          <w:color w:val="auto"/>
          <w:u w:val="single"/>
        </w:rPr>
        <w:t xml:space="preserve">(b) An employer shall not discriminate against an employee with respect to the employee’s compensation or other benefits, or any term or condition of employment, based on the employee’s refusal to take an action described in </w:t>
      </w:r>
      <w:r w:rsidR="00A068F6" w:rsidRPr="00A068F6">
        <w:rPr>
          <w:color w:val="auto"/>
          <w:u w:val="single"/>
        </w:rPr>
        <w:t xml:space="preserve">subsection </w:t>
      </w:r>
      <w:r w:rsidRPr="00A068F6">
        <w:rPr>
          <w:color w:val="auto"/>
          <w:u w:val="single"/>
        </w:rPr>
        <w:t>(a)</w:t>
      </w:r>
      <w:r w:rsidR="0062278E" w:rsidRPr="00A068F6">
        <w:rPr>
          <w:color w:val="auto"/>
          <w:u w:val="single"/>
        </w:rPr>
        <w:t xml:space="preserve"> of this </w:t>
      </w:r>
      <w:r w:rsidR="00A068F6" w:rsidRPr="00A068F6">
        <w:rPr>
          <w:color w:val="auto"/>
          <w:u w:val="single"/>
        </w:rPr>
        <w:t>section</w:t>
      </w:r>
      <w:r w:rsidRPr="00A068F6">
        <w:rPr>
          <w:color w:val="auto"/>
          <w:u w:val="single"/>
        </w:rPr>
        <w:t>.</w:t>
      </w:r>
    </w:p>
    <w:p w14:paraId="5DE77CC5" w14:textId="5E493CEB" w:rsidR="009201EE" w:rsidRPr="00A068F6" w:rsidRDefault="009201EE" w:rsidP="001A7C23">
      <w:pPr>
        <w:pStyle w:val="SectionHeading"/>
        <w:rPr>
          <w:color w:val="auto"/>
          <w:u w:val="single"/>
        </w:rPr>
      </w:pPr>
      <w:r w:rsidRPr="00A068F6">
        <w:rPr>
          <w:color w:val="auto"/>
          <w:u w:val="single"/>
        </w:rPr>
        <w:t>§21-17-4. Civil action for violations; damages.</w:t>
      </w:r>
    </w:p>
    <w:p w14:paraId="3AB2F0D8" w14:textId="36F98B84" w:rsidR="009201EE" w:rsidRPr="00A068F6" w:rsidRDefault="009201EE" w:rsidP="001A7C23">
      <w:pPr>
        <w:pStyle w:val="SectionBody"/>
        <w:rPr>
          <w:color w:val="auto"/>
          <w:u w:val="single"/>
        </w:rPr>
      </w:pPr>
      <w:r w:rsidRPr="00A068F6">
        <w:rPr>
          <w:color w:val="auto"/>
          <w:u w:val="single"/>
        </w:rPr>
        <w:t>(a) An employee or prospective employee may bring a civil action against an employer to enforce the provisions of</w:t>
      </w:r>
      <w:r w:rsidR="00A75B0B" w:rsidRPr="00A068F6">
        <w:rPr>
          <w:color w:val="auto"/>
          <w:u w:val="single"/>
        </w:rPr>
        <w:t xml:space="preserve"> </w:t>
      </w:r>
      <w:r w:rsidRPr="00A068F6">
        <w:rPr>
          <w:color w:val="auto"/>
          <w:u w:val="single"/>
        </w:rPr>
        <w:t>§21-17-3</w:t>
      </w:r>
      <w:r w:rsidR="00831899" w:rsidRPr="00A068F6">
        <w:rPr>
          <w:color w:val="auto"/>
          <w:u w:val="single"/>
        </w:rPr>
        <w:t xml:space="preserve"> of this code</w:t>
      </w:r>
      <w:r w:rsidRPr="00A068F6">
        <w:rPr>
          <w:color w:val="auto"/>
          <w:u w:val="single"/>
        </w:rPr>
        <w:t>.</w:t>
      </w:r>
    </w:p>
    <w:p w14:paraId="5B9AD5D7" w14:textId="3A82F545" w:rsidR="009201EE" w:rsidRPr="00A068F6" w:rsidRDefault="009201EE" w:rsidP="001A7C23">
      <w:pPr>
        <w:pStyle w:val="SectionBody"/>
        <w:rPr>
          <w:color w:val="auto"/>
          <w:u w:val="single"/>
        </w:rPr>
      </w:pPr>
      <w:r w:rsidRPr="00A068F6">
        <w:rPr>
          <w:color w:val="auto"/>
          <w:u w:val="single"/>
        </w:rPr>
        <w:t>(b) In an action brought under this section, if an employer is found to have violated</w:t>
      </w:r>
      <w:r w:rsidR="00A75B0B" w:rsidRPr="00A068F6">
        <w:rPr>
          <w:color w:val="auto"/>
          <w:u w:val="single"/>
        </w:rPr>
        <w:t xml:space="preserve"> </w:t>
      </w:r>
      <w:r w:rsidRPr="00A068F6">
        <w:rPr>
          <w:color w:val="auto"/>
          <w:u w:val="single"/>
        </w:rPr>
        <w:t>§21-17-3</w:t>
      </w:r>
      <w:r w:rsidR="0062278E" w:rsidRPr="00A068F6">
        <w:rPr>
          <w:color w:val="auto"/>
          <w:u w:val="single"/>
        </w:rPr>
        <w:t xml:space="preserve"> of this code</w:t>
      </w:r>
      <w:r w:rsidR="00A75B0B" w:rsidRPr="00A068F6">
        <w:rPr>
          <w:color w:val="auto"/>
          <w:u w:val="single"/>
        </w:rPr>
        <w:t>, the court may do any of the following:</w:t>
      </w:r>
    </w:p>
    <w:p w14:paraId="317B6587" w14:textId="63402001" w:rsidR="00A75B0B" w:rsidRPr="00A068F6" w:rsidRDefault="00A75B0B" w:rsidP="001A7C23">
      <w:pPr>
        <w:pStyle w:val="SectionBody"/>
        <w:rPr>
          <w:color w:val="auto"/>
          <w:u w:val="single"/>
        </w:rPr>
      </w:pPr>
      <w:r w:rsidRPr="00A068F6">
        <w:rPr>
          <w:color w:val="auto"/>
          <w:u w:val="single"/>
        </w:rPr>
        <w:t>(1) Award the prevailing employee or prospective employee actual damages and/or court costs and reasonable attorney fees; and/or</w:t>
      </w:r>
    </w:p>
    <w:p w14:paraId="0F84C8D6" w14:textId="638C3840" w:rsidR="006D5635" w:rsidRPr="00A068F6" w:rsidRDefault="00A75B0B" w:rsidP="001A7C23">
      <w:pPr>
        <w:pStyle w:val="SectionBody"/>
        <w:rPr>
          <w:color w:val="auto"/>
          <w:u w:val="single"/>
        </w:rPr>
      </w:pPr>
      <w:r w:rsidRPr="00A068F6">
        <w:rPr>
          <w:color w:val="auto"/>
          <w:u w:val="single"/>
        </w:rPr>
        <w:t xml:space="preserve">(2) Enjoin further violation of this </w:t>
      </w:r>
      <w:r w:rsidR="00D84118" w:rsidRPr="00A068F6">
        <w:rPr>
          <w:color w:val="auto"/>
          <w:u w:val="single"/>
        </w:rPr>
        <w:t>article</w:t>
      </w:r>
      <w:r w:rsidRPr="00A068F6">
        <w:rPr>
          <w:color w:val="auto"/>
          <w:u w:val="single"/>
        </w:rPr>
        <w:t>.</w:t>
      </w:r>
    </w:p>
    <w:p w14:paraId="5628A12E" w14:textId="630AFF29" w:rsidR="00A75B0B" w:rsidRPr="00A068F6" w:rsidRDefault="006D5635" w:rsidP="001A7C23">
      <w:pPr>
        <w:pStyle w:val="SectionBody"/>
        <w:rPr>
          <w:color w:val="auto"/>
          <w:u w:val="single"/>
        </w:rPr>
      </w:pPr>
      <w:r w:rsidRPr="00A068F6">
        <w:rPr>
          <w:color w:val="auto"/>
          <w:u w:val="single"/>
        </w:rPr>
        <w:t>(c) Nothing in t</w:t>
      </w:r>
      <w:r w:rsidR="00A75B0B" w:rsidRPr="00A068F6">
        <w:rPr>
          <w:color w:val="auto"/>
          <w:u w:val="single"/>
        </w:rPr>
        <w:t xml:space="preserve">his </w:t>
      </w:r>
      <w:r w:rsidR="00D84118" w:rsidRPr="00A068F6">
        <w:rPr>
          <w:color w:val="auto"/>
          <w:u w:val="single"/>
        </w:rPr>
        <w:t>article</w:t>
      </w:r>
      <w:r w:rsidR="00A75B0B" w:rsidRPr="00A068F6">
        <w:rPr>
          <w:color w:val="auto"/>
          <w:u w:val="single"/>
        </w:rPr>
        <w:t xml:space="preserve"> limit</w:t>
      </w:r>
      <w:r w:rsidRPr="00A068F6">
        <w:rPr>
          <w:color w:val="auto"/>
          <w:u w:val="single"/>
        </w:rPr>
        <w:t>s</w:t>
      </w:r>
      <w:r w:rsidR="00A75B0B" w:rsidRPr="00A068F6">
        <w:rPr>
          <w:color w:val="auto"/>
          <w:u w:val="single"/>
        </w:rPr>
        <w:t xml:space="preserve"> an employee</w:t>
      </w:r>
      <w:r w:rsidRPr="00A068F6">
        <w:rPr>
          <w:color w:val="auto"/>
          <w:u w:val="single"/>
        </w:rPr>
        <w:t>’</w:t>
      </w:r>
      <w:r w:rsidR="00A75B0B" w:rsidRPr="00A068F6">
        <w:rPr>
          <w:color w:val="auto"/>
          <w:u w:val="single"/>
        </w:rPr>
        <w:t>s</w:t>
      </w:r>
      <w:r w:rsidRPr="00A068F6">
        <w:rPr>
          <w:color w:val="auto"/>
          <w:u w:val="single"/>
        </w:rPr>
        <w:t xml:space="preserve"> or prospective employee’s rights or remedies under any other state or federal law.</w:t>
      </w:r>
    </w:p>
    <w:p w14:paraId="07E75F9D" w14:textId="77777777" w:rsidR="00C33014" w:rsidRPr="00A068F6" w:rsidRDefault="00C33014" w:rsidP="00CC1F3B">
      <w:pPr>
        <w:pStyle w:val="Note"/>
        <w:rPr>
          <w:color w:val="auto"/>
        </w:rPr>
      </w:pPr>
    </w:p>
    <w:p w14:paraId="524BBC16" w14:textId="5B7C0775" w:rsidR="006865E9" w:rsidRPr="00A068F6" w:rsidRDefault="00CF1DCA" w:rsidP="00CC1F3B">
      <w:pPr>
        <w:pStyle w:val="Note"/>
        <w:rPr>
          <w:color w:val="auto"/>
        </w:rPr>
      </w:pPr>
      <w:r w:rsidRPr="00A068F6">
        <w:rPr>
          <w:color w:val="auto"/>
        </w:rPr>
        <w:t>NOTE: The</w:t>
      </w:r>
      <w:r w:rsidR="006865E9" w:rsidRPr="00A068F6">
        <w:rPr>
          <w:color w:val="auto"/>
        </w:rPr>
        <w:t xml:space="preserve"> purpose of this bill is to </w:t>
      </w:r>
      <w:r w:rsidR="0060596B" w:rsidRPr="00A068F6">
        <w:rPr>
          <w:color w:val="auto"/>
        </w:rPr>
        <w:t xml:space="preserve">prohibit employers </w:t>
      </w:r>
      <w:r w:rsidR="00183F88" w:rsidRPr="00A068F6">
        <w:rPr>
          <w:color w:val="auto"/>
        </w:rPr>
        <w:t>from requiring employees or prospective employees to have devices implanted or otherwise incorporated into their bodies as any condition related to their employment. Th</w:t>
      </w:r>
      <w:r w:rsidR="007C1325" w:rsidRPr="00A068F6">
        <w:rPr>
          <w:color w:val="auto"/>
        </w:rPr>
        <w:t>is bill also provides for civil actions and damages for violation</w:t>
      </w:r>
      <w:r w:rsidR="004816A5" w:rsidRPr="00A068F6">
        <w:rPr>
          <w:color w:val="auto"/>
        </w:rPr>
        <w:t>s</w:t>
      </w:r>
      <w:r w:rsidR="00164177" w:rsidRPr="00A068F6">
        <w:rPr>
          <w:color w:val="auto"/>
        </w:rPr>
        <w:t>.</w:t>
      </w:r>
    </w:p>
    <w:p w14:paraId="3E7B7EB8" w14:textId="77777777" w:rsidR="006865E9" w:rsidRPr="00A068F6" w:rsidRDefault="00AE48A0" w:rsidP="00CC1F3B">
      <w:pPr>
        <w:pStyle w:val="Note"/>
        <w:rPr>
          <w:color w:val="auto"/>
        </w:rPr>
      </w:pPr>
      <w:r w:rsidRPr="00A068F6">
        <w:rPr>
          <w:color w:val="auto"/>
        </w:rPr>
        <w:t>Strike-throughs indicate language that would be stricken from a heading or the present law and underscoring indicates new language that would be added.</w:t>
      </w:r>
    </w:p>
    <w:sectPr w:rsidR="006865E9" w:rsidRPr="00A068F6" w:rsidSect="00437C6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57C5E" w14:textId="77777777" w:rsidR="00560FF4" w:rsidRPr="00B844FE" w:rsidRDefault="00560FF4" w:rsidP="00B844FE">
      <w:r>
        <w:separator/>
      </w:r>
    </w:p>
  </w:endnote>
  <w:endnote w:type="continuationSeparator" w:id="0">
    <w:p w14:paraId="0089D3D3" w14:textId="77777777" w:rsidR="00560FF4" w:rsidRPr="00B844FE" w:rsidRDefault="00560F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8EA9C73" w14:textId="77777777" w:rsidR="009201EE" w:rsidRPr="00B844FE" w:rsidRDefault="009201E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80EC66" w14:textId="77777777" w:rsidR="009201EE" w:rsidRDefault="009201E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ED4273D" w14:textId="77777777" w:rsidR="009201EE" w:rsidRDefault="009201E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3AC29" w14:textId="77777777" w:rsidR="00560FF4" w:rsidRPr="00B844FE" w:rsidRDefault="00560FF4" w:rsidP="00B844FE">
      <w:r>
        <w:separator/>
      </w:r>
    </w:p>
  </w:footnote>
  <w:footnote w:type="continuationSeparator" w:id="0">
    <w:p w14:paraId="0CE62782" w14:textId="77777777" w:rsidR="00560FF4" w:rsidRPr="00B844FE" w:rsidRDefault="00560F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6FA4F" w14:textId="77777777" w:rsidR="009201EE" w:rsidRPr="00B844FE" w:rsidRDefault="00A84CCF">
    <w:pPr>
      <w:pStyle w:val="Header"/>
    </w:pPr>
    <w:sdt>
      <w:sdtPr>
        <w:id w:val="-684364211"/>
        <w:placeholder>
          <w:docPart w:val="543F7F9FAEAE4ECD8FBE26096A4517D4"/>
        </w:placeholder>
        <w:temporary/>
        <w:showingPlcHdr/>
        <w15:appearance w15:val="hidden"/>
      </w:sdtPr>
      <w:sdtEndPr/>
      <w:sdtContent>
        <w:r w:rsidR="009201EE" w:rsidRPr="00B844FE">
          <w:t>[Type here]</w:t>
        </w:r>
      </w:sdtContent>
    </w:sdt>
    <w:r w:rsidR="009201EE" w:rsidRPr="00B844FE">
      <w:ptab w:relativeTo="margin" w:alignment="left" w:leader="none"/>
    </w:r>
    <w:sdt>
      <w:sdtPr>
        <w:id w:val="-556240388"/>
        <w:placeholder>
          <w:docPart w:val="543F7F9FAEAE4ECD8FBE26096A4517D4"/>
        </w:placeholder>
        <w:temporary/>
        <w:showingPlcHdr/>
        <w15:appearance w15:val="hidden"/>
      </w:sdtPr>
      <w:sdtEndPr/>
      <w:sdtContent>
        <w:r w:rsidR="009201E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93103" w14:textId="63C5F9FF" w:rsidR="009201EE" w:rsidRPr="00C33014" w:rsidRDefault="009201EE" w:rsidP="000573A9">
    <w:pPr>
      <w:pStyle w:val="HeaderStyle"/>
    </w:pPr>
    <w:r>
      <w:t xml:space="preserve">Intr HB </w:t>
    </w:r>
    <w:sdt>
      <w:sdtPr>
        <w:tag w:val="BNumWH"/>
        <w:id w:val="138549797"/>
        <w:placeholder>
          <w:docPart w:val="8453880A21664D5AB43EB387E92068A2"/>
        </w:placeholder>
        <w:showingPlcHdr/>
        <w:text/>
      </w:sdtPr>
      <w:sdtEndPr/>
      <w:sdtContent/>
    </w:sdt>
    <w:r>
      <w:t xml:space="preserve"> </w:t>
    </w:r>
    <w:r w:rsidRPr="002A0269">
      <w:ptab w:relativeTo="margin" w:alignment="center" w:leader="none"/>
    </w:r>
    <w:r>
      <w:tab/>
    </w:r>
    <w:sdt>
      <w:sdtPr>
        <w:alias w:val="CBD Number"/>
        <w:tag w:val="CBD Number"/>
        <w:id w:val="1176923086"/>
        <w:lock w:val="sdtLocked"/>
        <w:text/>
      </w:sdtPr>
      <w:sdtEndPr/>
      <w:sdtContent>
        <w:r>
          <w:t>2021R1227</w:t>
        </w:r>
      </w:sdtContent>
    </w:sdt>
  </w:p>
  <w:p w14:paraId="700A0DCA" w14:textId="77777777" w:rsidR="009201EE" w:rsidRPr="00C33014" w:rsidRDefault="009201E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B289" w14:textId="4063D2A0" w:rsidR="009201EE" w:rsidRPr="00A26235" w:rsidRDefault="00A84CCF" w:rsidP="00CC1F3B">
    <w:pPr>
      <w:pStyle w:val="HeaderStyle"/>
      <w:rPr>
        <w:sz w:val="22"/>
        <w:szCs w:val="22"/>
      </w:rPr>
    </w:pPr>
    <w:sdt>
      <w:sdtPr>
        <w:rPr>
          <w:sz w:val="22"/>
          <w:szCs w:val="22"/>
        </w:rPr>
        <w:tag w:val="BNumWH"/>
        <w:id w:val="-1890952866"/>
        <w:placeholder>
          <w:docPart w:val="08C2A10369284033BF9EA96EC8631F9B"/>
        </w:placeholder>
        <w:showingPlcHdr/>
        <w:text/>
      </w:sdtPr>
      <w:sdtEndPr/>
      <w:sdtContent/>
    </w:sdt>
    <w:r w:rsidR="009201EE" w:rsidRPr="00A26235">
      <w:rPr>
        <w:sz w:val="22"/>
        <w:szCs w:val="22"/>
      </w:rPr>
      <w:t xml:space="preserve"> </w:t>
    </w:r>
    <w:r w:rsidR="009201EE" w:rsidRPr="00A26235">
      <w:rPr>
        <w:sz w:val="22"/>
        <w:szCs w:val="22"/>
      </w:rPr>
      <w:ptab w:relativeTo="margin" w:alignment="center" w:leader="none"/>
    </w:r>
    <w:r w:rsidR="009201EE" w:rsidRPr="00A26235">
      <w:rPr>
        <w:sz w:val="22"/>
        <w:szCs w:val="22"/>
      </w:rPr>
      <w:tab/>
    </w:r>
    <w:sdt>
      <w:sdtPr>
        <w:rPr>
          <w:sz w:val="22"/>
          <w:szCs w:val="22"/>
        </w:rPr>
        <w:alias w:val="CBD Number"/>
        <w:tag w:val="CBD Number"/>
        <w:id w:val="-944383718"/>
        <w:lock w:val="sdtLocked"/>
        <w:text/>
      </w:sdtPr>
      <w:sdtEndPr/>
      <w:sdtContent>
        <w:r w:rsidR="009201EE" w:rsidRPr="00A26235">
          <w:rPr>
            <w:sz w:val="22"/>
            <w:szCs w:val="22"/>
          </w:rPr>
          <w:t>2021R1227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D08B7"/>
    <w:rsid w:val="000E3912"/>
    <w:rsid w:val="000F1057"/>
    <w:rsid w:val="0010070F"/>
    <w:rsid w:val="0015112E"/>
    <w:rsid w:val="001552E7"/>
    <w:rsid w:val="001566B4"/>
    <w:rsid w:val="00164177"/>
    <w:rsid w:val="00183F88"/>
    <w:rsid w:val="001A66B7"/>
    <w:rsid w:val="001A7C23"/>
    <w:rsid w:val="001C279E"/>
    <w:rsid w:val="001D459E"/>
    <w:rsid w:val="0027011C"/>
    <w:rsid w:val="00274200"/>
    <w:rsid w:val="00275740"/>
    <w:rsid w:val="002A0269"/>
    <w:rsid w:val="002A6404"/>
    <w:rsid w:val="00303684"/>
    <w:rsid w:val="003143F5"/>
    <w:rsid w:val="00314854"/>
    <w:rsid w:val="00362FFC"/>
    <w:rsid w:val="00394191"/>
    <w:rsid w:val="003C51CD"/>
    <w:rsid w:val="003D4A4D"/>
    <w:rsid w:val="004368E0"/>
    <w:rsid w:val="00437C65"/>
    <w:rsid w:val="00477C56"/>
    <w:rsid w:val="004816A5"/>
    <w:rsid w:val="00484937"/>
    <w:rsid w:val="004C13DD"/>
    <w:rsid w:val="004E3441"/>
    <w:rsid w:val="00500579"/>
    <w:rsid w:val="00560FF4"/>
    <w:rsid w:val="005A3DAE"/>
    <w:rsid w:val="005A5366"/>
    <w:rsid w:val="0060596B"/>
    <w:rsid w:val="0062278E"/>
    <w:rsid w:val="006369EB"/>
    <w:rsid w:val="00637E73"/>
    <w:rsid w:val="006865E9"/>
    <w:rsid w:val="00691F3E"/>
    <w:rsid w:val="00694BFB"/>
    <w:rsid w:val="006A106B"/>
    <w:rsid w:val="006C523D"/>
    <w:rsid w:val="006D4036"/>
    <w:rsid w:val="006D5635"/>
    <w:rsid w:val="007A5259"/>
    <w:rsid w:val="007A7081"/>
    <w:rsid w:val="007C1325"/>
    <w:rsid w:val="007F1CF5"/>
    <w:rsid w:val="00831899"/>
    <w:rsid w:val="00834EDE"/>
    <w:rsid w:val="008736AA"/>
    <w:rsid w:val="008D275D"/>
    <w:rsid w:val="009201EE"/>
    <w:rsid w:val="00980327"/>
    <w:rsid w:val="00986478"/>
    <w:rsid w:val="009B5557"/>
    <w:rsid w:val="009F1067"/>
    <w:rsid w:val="00A068F6"/>
    <w:rsid w:val="00A26235"/>
    <w:rsid w:val="00A31E01"/>
    <w:rsid w:val="00A527AD"/>
    <w:rsid w:val="00A718CF"/>
    <w:rsid w:val="00A75B0B"/>
    <w:rsid w:val="00A84C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6663"/>
    <w:rsid w:val="00C85096"/>
    <w:rsid w:val="00CB1ADC"/>
    <w:rsid w:val="00CB20EF"/>
    <w:rsid w:val="00CC1F3B"/>
    <w:rsid w:val="00CD12CB"/>
    <w:rsid w:val="00CD36CF"/>
    <w:rsid w:val="00CE2120"/>
    <w:rsid w:val="00CF1DCA"/>
    <w:rsid w:val="00D2390E"/>
    <w:rsid w:val="00D579FC"/>
    <w:rsid w:val="00D81C16"/>
    <w:rsid w:val="00D84118"/>
    <w:rsid w:val="00DC6F6D"/>
    <w:rsid w:val="00DE526B"/>
    <w:rsid w:val="00DF199D"/>
    <w:rsid w:val="00E01542"/>
    <w:rsid w:val="00E365F1"/>
    <w:rsid w:val="00E62F48"/>
    <w:rsid w:val="00E831B3"/>
    <w:rsid w:val="00E95FBC"/>
    <w:rsid w:val="00EE70CB"/>
    <w:rsid w:val="00F2060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08E76B"/>
  <w15:chartTrackingRefBased/>
  <w15:docId w15:val="{5D910622-60B4-4F5D-9B9C-6B065686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2623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121A7E"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121A7E"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121A7E"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121A7E"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121A7E" w:rsidRDefault="00075561">
          <w:pPr>
            <w:pStyle w:val="460D713500284C7FB4932CF3609CC106"/>
          </w:pPr>
          <w:r>
            <w:rPr>
              <w:rStyle w:val="PlaceholderText"/>
            </w:rPr>
            <w:t>Enter References</w:t>
          </w:r>
        </w:p>
      </w:docPartBody>
    </w:docPart>
    <w:docPart>
      <w:docPartPr>
        <w:name w:val="8453880A21664D5AB43EB387E92068A2"/>
        <w:category>
          <w:name w:val="General"/>
          <w:gallery w:val="placeholder"/>
        </w:category>
        <w:types>
          <w:type w:val="bbPlcHdr"/>
        </w:types>
        <w:behaviors>
          <w:behavior w:val="content"/>
        </w:behaviors>
        <w:guid w:val="{47932F92-1E8C-400B-8D55-A499666D8C6C}"/>
      </w:docPartPr>
      <w:docPartBody>
        <w:p w:rsidR="00121A7E" w:rsidRDefault="00121A7E"/>
      </w:docPartBody>
    </w:docPart>
    <w:docPart>
      <w:docPartPr>
        <w:name w:val="08C2A10369284033BF9EA96EC8631F9B"/>
        <w:category>
          <w:name w:val="General"/>
          <w:gallery w:val="placeholder"/>
        </w:category>
        <w:types>
          <w:type w:val="bbPlcHdr"/>
        </w:types>
        <w:behaviors>
          <w:behavior w:val="content"/>
        </w:behaviors>
        <w:guid w:val="{650B11BF-DC23-48F6-9E3D-62834C99747B}"/>
      </w:docPartPr>
      <w:docPartBody>
        <w:p w:rsidR="00121A7E" w:rsidRDefault="00121A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2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2021-02-16T15:28:00Z</dcterms:created>
  <dcterms:modified xsi:type="dcterms:W3CDTF">2021-02-16T15:28:00Z</dcterms:modified>
</cp:coreProperties>
</file>